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65616" w14:textId="6C914E44" w:rsidR="000303EE" w:rsidRDefault="000303EE" w:rsidP="000303EE">
      <w:pPr>
        <w:ind w:right="-667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B1CC65" wp14:editId="6B89C954">
                <wp:simplePos x="0" y="0"/>
                <wp:positionH relativeFrom="column">
                  <wp:posOffset>-41910</wp:posOffset>
                </wp:positionH>
                <wp:positionV relativeFrom="paragraph">
                  <wp:posOffset>-518160</wp:posOffset>
                </wp:positionV>
                <wp:extent cx="6324600" cy="929640"/>
                <wp:effectExtent l="0" t="0" r="0" b="381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9296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0DFDF" w14:textId="73AB162B" w:rsidR="006C7948" w:rsidRPr="006C7948" w:rsidRDefault="006C7948" w:rsidP="00B25508">
                            <w:pPr>
                              <w:rPr>
                                <w:sz w:val="36"/>
                              </w:rPr>
                            </w:pPr>
                            <w:r w:rsidRPr="003F314A">
                              <w:rPr>
                                <w:color w:val="FFFFFF" w:themeColor="background1"/>
                                <w:sz w:val="56"/>
                              </w:rPr>
                              <w:t>R E G U L A M E N T O</w:t>
                            </w:r>
                            <w:r w:rsidRPr="00FB500F">
                              <w:rPr>
                                <w:sz w:val="44"/>
                              </w:rPr>
                              <w:br/>
                            </w:r>
                            <w:r w:rsidRPr="00C54DFF">
                              <w:rPr>
                                <w:szCs w:val="28"/>
                              </w:rPr>
                              <w:t>ORDEM DE MÉRITO SÉNIOR 20</w:t>
                            </w:r>
                            <w:r w:rsidR="0050697E">
                              <w:rPr>
                                <w:szCs w:val="28"/>
                              </w:rPr>
                              <w:t>2</w:t>
                            </w:r>
                            <w:r w:rsidR="000307ED">
                              <w:rPr>
                                <w:szCs w:val="28"/>
                              </w:rPr>
                              <w:t>3</w:t>
                            </w:r>
                            <w:r w:rsidR="00C54DFF" w:rsidRPr="00C54DFF">
                              <w:rPr>
                                <w:szCs w:val="28"/>
                              </w:rPr>
                              <w:t xml:space="preserve"> </w:t>
                            </w:r>
                            <w:r w:rsidR="00C54DFF">
                              <w:rPr>
                                <w:sz w:val="36"/>
                              </w:rPr>
                              <w:t>- Quinta da Lapa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1CC6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.3pt;margin-top:-40.8pt;width:498pt;height:7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" fillcolor="#c2d69b [1942]" stroked="f" strokeweight=".5pt">
                <v:textbox>
                  <w:txbxContent>
                    <w:p w14:paraId="1950DFDF" w14:textId="73AB162B" w:rsidR="006C7948" w:rsidRPr="006C7948" w:rsidRDefault="006C7948" w:rsidP="00B25508">
                      <w:pPr>
                        <w:rPr>
                          <w:sz w:val="36"/>
                        </w:rPr>
                      </w:pPr>
                      <w:r w:rsidRPr="003F314A">
                        <w:rPr>
                          <w:color w:val="FFFFFF" w:themeColor="background1"/>
                          <w:sz w:val="56"/>
                        </w:rPr>
                        <w:t>R E G U L A M E N T O</w:t>
                      </w:r>
                      <w:r w:rsidRPr="00FB500F">
                        <w:rPr>
                          <w:sz w:val="44"/>
                        </w:rPr>
                        <w:br/>
                      </w:r>
                      <w:r w:rsidRPr="00C54DFF">
                        <w:rPr>
                          <w:szCs w:val="28"/>
                        </w:rPr>
                        <w:t>ORDEM DE MÉRITO SÉNIOR 20</w:t>
                      </w:r>
                      <w:r w:rsidR="0050697E">
                        <w:rPr>
                          <w:szCs w:val="28"/>
                        </w:rPr>
                        <w:t>2</w:t>
                      </w:r>
                      <w:r w:rsidR="000307ED">
                        <w:rPr>
                          <w:szCs w:val="28"/>
                        </w:rPr>
                        <w:t>3</w:t>
                      </w:r>
                      <w:r w:rsidR="00C54DFF" w:rsidRPr="00C54DFF">
                        <w:rPr>
                          <w:szCs w:val="28"/>
                        </w:rPr>
                        <w:t xml:space="preserve"> </w:t>
                      </w:r>
                      <w:r w:rsidR="00C54DFF">
                        <w:rPr>
                          <w:sz w:val="36"/>
                        </w:rPr>
                        <w:t>- Quinta da Lapa</w:t>
                      </w:r>
                    </w:p>
                  </w:txbxContent>
                </v:textbox>
              </v:shape>
            </w:pict>
          </mc:Fallback>
        </mc:AlternateContent>
      </w:r>
    </w:p>
    <w:p w14:paraId="08B32FE2" w14:textId="4007B36A" w:rsidR="00FB500F" w:rsidRDefault="00FB500F" w:rsidP="000303EE">
      <w:pPr>
        <w:ind w:right="-667"/>
      </w:pPr>
    </w:p>
    <w:p w14:paraId="0D422A57" w14:textId="2F6BF857" w:rsidR="00954403" w:rsidRDefault="00752C40" w:rsidP="00A011CC">
      <w:pPr>
        <w:pStyle w:val="PargrafodaLista"/>
        <w:numPr>
          <w:ilvl w:val="0"/>
          <w:numId w:val="10"/>
        </w:numPr>
        <w:spacing w:after="0"/>
        <w:ind w:left="284" w:hanging="284"/>
        <w:jc w:val="both"/>
        <w:rPr>
          <w:sz w:val="24"/>
          <w:szCs w:val="24"/>
        </w:rPr>
      </w:pPr>
      <w:r w:rsidRPr="00A011CC">
        <w:rPr>
          <w:b/>
          <w:sz w:val="24"/>
        </w:rPr>
        <w:t>PARTICIPAÇÃO</w:t>
      </w:r>
      <w:r w:rsidR="006F0E6A">
        <w:br/>
      </w:r>
      <w:r w:rsidR="00A011CC" w:rsidRPr="00A011CC">
        <w:rPr>
          <w:sz w:val="24"/>
          <w:szCs w:val="24"/>
        </w:rPr>
        <w:t xml:space="preserve">Ordem de Mérito aberta a todos os amadores filiados na FPG, </w:t>
      </w:r>
      <w:r w:rsidR="00B25508">
        <w:rPr>
          <w:sz w:val="24"/>
          <w:szCs w:val="24"/>
        </w:rPr>
        <w:t xml:space="preserve">de acordo com o índice de Handicap WHS até 36,00 e </w:t>
      </w:r>
      <w:r w:rsidR="00A011CC">
        <w:rPr>
          <w:sz w:val="24"/>
          <w:szCs w:val="24"/>
        </w:rPr>
        <w:t xml:space="preserve">que cumpram 50 anos </w:t>
      </w:r>
      <w:r w:rsidR="00B25508">
        <w:rPr>
          <w:sz w:val="24"/>
          <w:szCs w:val="24"/>
        </w:rPr>
        <w:t>no ano 2023.</w:t>
      </w:r>
    </w:p>
    <w:p w14:paraId="1E4010E1" w14:textId="77777777" w:rsidR="00A011CC" w:rsidRPr="00A011CC" w:rsidRDefault="00A011CC" w:rsidP="00EE39F4">
      <w:pPr>
        <w:pStyle w:val="PargrafodaLista"/>
        <w:spacing w:after="0"/>
        <w:ind w:left="284" w:right="-29"/>
        <w:jc w:val="both"/>
        <w:rPr>
          <w:sz w:val="24"/>
          <w:szCs w:val="24"/>
        </w:rPr>
      </w:pPr>
    </w:p>
    <w:p w14:paraId="2F4DF20D" w14:textId="582E496F" w:rsidR="006C7948" w:rsidRPr="000303EE" w:rsidRDefault="006F0E6A" w:rsidP="000303EE">
      <w:pPr>
        <w:pStyle w:val="PargrafodaLista"/>
        <w:numPr>
          <w:ilvl w:val="0"/>
          <w:numId w:val="10"/>
        </w:numPr>
        <w:ind w:left="284" w:right="-525" w:hanging="284"/>
        <w:rPr>
          <w:b/>
        </w:rPr>
      </w:pPr>
      <w:r w:rsidRPr="000303EE">
        <w:rPr>
          <w:b/>
          <w:sz w:val="24"/>
        </w:rPr>
        <w:t>I</w:t>
      </w:r>
      <w:r w:rsidR="00863723" w:rsidRPr="000303EE">
        <w:rPr>
          <w:b/>
          <w:sz w:val="24"/>
        </w:rPr>
        <w:t>NSCRIÇÕES</w:t>
      </w:r>
    </w:p>
    <w:p w14:paraId="2A04092A" w14:textId="542D2FF2" w:rsidR="000303EE" w:rsidRDefault="000303EE" w:rsidP="000303EE">
      <w:pPr>
        <w:pStyle w:val="PargrafodaLista"/>
        <w:ind w:left="142" w:right="-596"/>
      </w:pPr>
      <w:r>
        <w:t xml:space="preserve">   </w:t>
      </w:r>
      <w:r w:rsidR="00752C40">
        <w:t>Recebidas</w:t>
      </w:r>
      <w:r>
        <w:t xml:space="preserve"> </w:t>
      </w:r>
      <w:r w:rsidR="00A011CC">
        <w:t xml:space="preserve">exclusivamente </w:t>
      </w:r>
      <w:r>
        <w:t xml:space="preserve">através: </w:t>
      </w:r>
    </w:p>
    <w:p w14:paraId="0F7FAC9A" w14:textId="159D221A" w:rsidR="000303EE" w:rsidRDefault="000303EE" w:rsidP="000303EE">
      <w:pPr>
        <w:pStyle w:val="PargrafodaLista"/>
        <w:ind w:left="142" w:right="-596"/>
      </w:pPr>
      <w:r>
        <w:t xml:space="preserve">   </w:t>
      </w:r>
      <w:hyperlink r:id="rId8" w:history="1">
        <w:r w:rsidRPr="009F4253">
          <w:rPr>
            <w:rStyle w:val="Hiperligao"/>
          </w:rPr>
          <w:t>http://www.orizontegolf.com/torneios</w:t>
        </w:r>
      </w:hyperlink>
      <w:r w:rsidR="0050697E">
        <w:t xml:space="preserve"> </w:t>
      </w:r>
    </w:p>
    <w:p w14:paraId="23C7E726" w14:textId="77777777" w:rsidR="001F1DF1" w:rsidRDefault="000303EE" w:rsidP="001F1DF1">
      <w:pPr>
        <w:pStyle w:val="PargrafodaLista"/>
        <w:ind w:left="0" w:right="-454"/>
      </w:pPr>
      <w:r>
        <w:t xml:space="preserve">     </w:t>
      </w:r>
      <w:r w:rsidR="0050697E">
        <w:t>até às 11h d</w:t>
      </w:r>
      <w:r w:rsidR="00FE12BD">
        <w:t xml:space="preserve">a véspera </w:t>
      </w:r>
      <w:r w:rsidR="00A011CC">
        <w:t xml:space="preserve">do torneio. </w:t>
      </w:r>
      <w:r w:rsidR="001F1DF1">
        <w:t xml:space="preserve">Para aceitação </w:t>
      </w:r>
    </w:p>
    <w:p w14:paraId="36EF7608" w14:textId="3811DE11" w:rsidR="001F1DF1" w:rsidRDefault="001F1DF1" w:rsidP="001F1DF1">
      <w:pPr>
        <w:pStyle w:val="PargrafodaLista"/>
        <w:ind w:left="0" w:right="-454"/>
      </w:pPr>
      <w:r>
        <w:t xml:space="preserve">     do jogador no torneio, é considerado o índice </w:t>
      </w:r>
    </w:p>
    <w:p w14:paraId="3859AC2C" w14:textId="77777777" w:rsidR="001F1DF1" w:rsidRDefault="001F1DF1" w:rsidP="001F1DF1">
      <w:pPr>
        <w:pStyle w:val="PargrafodaLista"/>
        <w:ind w:left="0" w:right="-454"/>
      </w:pPr>
      <w:r>
        <w:t xml:space="preserve">     de handicap WHS registado no servidor da FPG </w:t>
      </w:r>
    </w:p>
    <w:p w14:paraId="4AC32EB2" w14:textId="7B16E310" w:rsidR="001F1DF1" w:rsidRDefault="001F1DF1" w:rsidP="001F1DF1">
      <w:pPr>
        <w:pStyle w:val="PargrafodaLista"/>
        <w:ind w:left="0" w:right="-454"/>
      </w:pPr>
      <w:r>
        <w:t xml:space="preserve">     no momento do encerramento das inscrições.</w:t>
      </w:r>
    </w:p>
    <w:p w14:paraId="48021F58" w14:textId="3CE34233" w:rsidR="00954403" w:rsidRDefault="00954403" w:rsidP="00761780">
      <w:pPr>
        <w:pStyle w:val="PargrafodaLista"/>
        <w:ind w:left="0" w:right="-454"/>
      </w:pPr>
    </w:p>
    <w:p w14:paraId="073B45DB" w14:textId="290CEE11" w:rsidR="006F0E6A" w:rsidRPr="00761780" w:rsidRDefault="006F0E6A" w:rsidP="00E95B0A">
      <w:pPr>
        <w:pStyle w:val="PargrafodaLista"/>
        <w:numPr>
          <w:ilvl w:val="0"/>
          <w:numId w:val="10"/>
        </w:numPr>
        <w:ind w:left="284" w:right="-454" w:hanging="284"/>
      </w:pPr>
      <w:r w:rsidRPr="00761780">
        <w:rPr>
          <w:b/>
          <w:sz w:val="24"/>
        </w:rPr>
        <w:t>LIMITE DE INSCRIÇÕES</w:t>
      </w:r>
    </w:p>
    <w:p w14:paraId="12AF84F7" w14:textId="4DC9CCC9" w:rsidR="00761780" w:rsidRDefault="00B25508" w:rsidP="00954403">
      <w:pPr>
        <w:pStyle w:val="PargrafodaLista"/>
        <w:ind w:left="284"/>
      </w:pPr>
      <w:r>
        <w:t xml:space="preserve">Serão aceites as inscrições até ao limite de 42 jogadores. </w:t>
      </w:r>
      <w:r w:rsidR="0014667B">
        <w:t xml:space="preserve">Quando o </w:t>
      </w:r>
      <w:r w:rsidR="0050697E">
        <w:t>número</w:t>
      </w:r>
      <w:r w:rsidR="0014667B">
        <w:t xml:space="preserve"> de inscritos exceder o </w:t>
      </w:r>
      <w:r w:rsidR="00EB0F4B">
        <w:t xml:space="preserve">seu </w:t>
      </w:r>
      <w:r w:rsidR="0014667B">
        <w:t>limite</w:t>
      </w:r>
      <w:r w:rsidR="0050697E">
        <w:t>,</w:t>
      </w:r>
      <w:r w:rsidR="0014667B">
        <w:t xml:space="preserve"> será feita </w:t>
      </w:r>
      <w:r w:rsidR="0014667B" w:rsidRPr="0050697E">
        <w:rPr>
          <w:u w:val="single"/>
        </w:rPr>
        <w:t>a</w:t>
      </w:r>
      <w:r w:rsidR="00EB0F4B">
        <w:rPr>
          <w:u w:val="single"/>
        </w:rPr>
        <w:t xml:space="preserve"> </w:t>
      </w:r>
      <w:r w:rsidR="0014667B" w:rsidRPr="0050697E">
        <w:rPr>
          <w:u w:val="single"/>
        </w:rPr>
        <w:t>exclusão dos “Handicaps” mais altos.</w:t>
      </w:r>
      <w:r w:rsidR="006F0E6A" w:rsidRPr="0050697E">
        <w:rPr>
          <w:u w:val="single"/>
        </w:rPr>
        <w:br/>
      </w:r>
      <w:r w:rsidR="006F0E6A">
        <w:t xml:space="preserve">Para a </w:t>
      </w:r>
      <w:r w:rsidR="00AD7164">
        <w:t xml:space="preserve">realização do torneio é exigida, </w:t>
      </w:r>
      <w:r w:rsidR="0014667B">
        <w:t xml:space="preserve">um </w:t>
      </w:r>
      <w:r w:rsidR="0050697E">
        <w:t>número</w:t>
      </w:r>
      <w:r w:rsidR="0014667B">
        <w:t xml:space="preserve"> mínimo de 1</w:t>
      </w:r>
      <w:r w:rsidR="00FE12BD">
        <w:t>2</w:t>
      </w:r>
      <w:r w:rsidR="0014667B">
        <w:t xml:space="preserve"> </w:t>
      </w:r>
      <w:r w:rsidR="00EB0F4B">
        <w:t>participantes</w:t>
      </w:r>
      <w:r w:rsidR="00752C40">
        <w:t xml:space="preserve">. </w:t>
      </w:r>
      <w:r w:rsidR="00AD7164" w:rsidRPr="005E0738">
        <w:t>As desistências após a divulgação do “</w:t>
      </w:r>
      <w:proofErr w:type="spellStart"/>
      <w:r w:rsidR="00AD7164" w:rsidRPr="005E0738">
        <w:t>Draw</w:t>
      </w:r>
      <w:proofErr w:type="spellEnd"/>
      <w:r w:rsidR="00AD7164" w:rsidRPr="005E0738">
        <w:t xml:space="preserve">” poderão ser preenchidas pelos </w:t>
      </w:r>
      <w:r w:rsidR="00035B43" w:rsidRPr="005E0738">
        <w:t>jogadores em lista de espera</w:t>
      </w:r>
      <w:r w:rsidR="00035B43" w:rsidRPr="00035B43">
        <w:t>.</w:t>
      </w:r>
    </w:p>
    <w:p w14:paraId="66293069" w14:textId="77777777" w:rsidR="00EB0F4B" w:rsidRDefault="00EB0F4B" w:rsidP="00954403">
      <w:pPr>
        <w:pStyle w:val="PargrafodaLista"/>
        <w:ind w:left="284"/>
      </w:pPr>
    </w:p>
    <w:p w14:paraId="182D85FB" w14:textId="3B30A604" w:rsidR="005E0738" w:rsidRPr="00954403" w:rsidRDefault="00863723" w:rsidP="00954403">
      <w:pPr>
        <w:pStyle w:val="PargrafodaLista"/>
        <w:numPr>
          <w:ilvl w:val="0"/>
          <w:numId w:val="10"/>
        </w:numPr>
        <w:ind w:left="284" w:hanging="284"/>
        <w:jc w:val="both"/>
        <w:rPr>
          <w:b/>
          <w:sz w:val="24"/>
        </w:rPr>
      </w:pPr>
      <w:r w:rsidRPr="00761780">
        <w:rPr>
          <w:b/>
          <w:sz w:val="24"/>
        </w:rPr>
        <w:t>VALOR DE INSCRIÇÃO</w:t>
      </w:r>
    </w:p>
    <w:p w14:paraId="2579B358" w14:textId="6828DF34" w:rsidR="0014667B" w:rsidRPr="0014667B" w:rsidRDefault="009620ED" w:rsidP="00761780">
      <w:pPr>
        <w:pStyle w:val="PargrafodaLista"/>
        <w:ind w:left="284"/>
        <w:jc w:val="both"/>
      </w:pPr>
      <w:r>
        <w:t>Jogadores Federados ----------------28</w:t>
      </w:r>
      <w:r w:rsidR="0050697E">
        <w:t>,00</w:t>
      </w:r>
      <w:r w:rsidR="00590742">
        <w:t xml:space="preserve"> </w:t>
      </w:r>
      <w:r w:rsidR="0014667B">
        <w:t>€</w:t>
      </w:r>
    </w:p>
    <w:p w14:paraId="4C7E5BC1" w14:textId="592D51EC" w:rsidR="00863723" w:rsidRDefault="009620ED" w:rsidP="00954403">
      <w:pPr>
        <w:pStyle w:val="PargrafodaLista"/>
        <w:ind w:hanging="436"/>
        <w:jc w:val="both"/>
      </w:pPr>
      <w:r>
        <w:t>Sócios Aroeira/ Ribagolfe e DU ---20,00 €</w:t>
      </w:r>
      <w:r w:rsidR="0028689B" w:rsidRPr="005E0738">
        <w:t xml:space="preserve"> </w:t>
      </w:r>
    </w:p>
    <w:p w14:paraId="4AEBFDE3" w14:textId="77777777" w:rsidR="0028689B" w:rsidRPr="00954403" w:rsidRDefault="0028689B" w:rsidP="00954403">
      <w:pPr>
        <w:pStyle w:val="PargrafodaLista"/>
        <w:ind w:hanging="436"/>
        <w:jc w:val="both"/>
        <w:rPr>
          <w:b/>
          <w:sz w:val="24"/>
        </w:rPr>
      </w:pPr>
    </w:p>
    <w:p w14:paraId="2692D3C1" w14:textId="68737BF0" w:rsidR="00035B43" w:rsidRPr="005E14CD" w:rsidRDefault="00863723" w:rsidP="00761780">
      <w:pPr>
        <w:pStyle w:val="PargrafodaLista"/>
        <w:numPr>
          <w:ilvl w:val="0"/>
          <w:numId w:val="10"/>
        </w:numPr>
        <w:ind w:left="284" w:hanging="284"/>
        <w:jc w:val="both"/>
        <w:rPr>
          <w:b/>
        </w:rPr>
      </w:pPr>
      <w:r>
        <w:rPr>
          <w:b/>
          <w:sz w:val="24"/>
        </w:rPr>
        <w:t>MODALIDADE</w:t>
      </w:r>
      <w:r w:rsidR="00035B43">
        <w:rPr>
          <w:b/>
        </w:rPr>
        <w:br/>
      </w:r>
      <w:r w:rsidR="00035B43" w:rsidRPr="00035B43">
        <w:t>18 buracos</w:t>
      </w:r>
      <w:r w:rsidR="00035B43">
        <w:t xml:space="preserve"> </w:t>
      </w:r>
      <w:r w:rsidR="005E0738">
        <w:t xml:space="preserve">na modalidade </w:t>
      </w:r>
      <w:r w:rsidR="00035B43" w:rsidRPr="00590742">
        <w:rPr>
          <w:b/>
          <w:bCs/>
        </w:rPr>
        <w:t>(Stableford)</w:t>
      </w:r>
      <w:r w:rsidR="0028689B">
        <w:rPr>
          <w:b/>
          <w:bCs/>
        </w:rPr>
        <w:t>;</w:t>
      </w:r>
    </w:p>
    <w:p w14:paraId="69D26861" w14:textId="0D82B61E" w:rsidR="005E14CD" w:rsidRPr="005E14CD" w:rsidRDefault="005E14CD" w:rsidP="005E14CD">
      <w:pPr>
        <w:pStyle w:val="PargrafodaLista"/>
        <w:jc w:val="both"/>
        <w:rPr>
          <w:b/>
        </w:rPr>
      </w:pPr>
    </w:p>
    <w:p w14:paraId="1CCEF72E" w14:textId="358734AA" w:rsidR="00590742" w:rsidRPr="00DC3FF7" w:rsidRDefault="005E14CD" w:rsidP="00DC3FF7">
      <w:pPr>
        <w:pStyle w:val="PargrafodaLista"/>
        <w:numPr>
          <w:ilvl w:val="0"/>
          <w:numId w:val="10"/>
        </w:numPr>
        <w:ind w:left="284" w:hanging="284"/>
        <w:rPr>
          <w:b/>
        </w:rPr>
      </w:pPr>
      <w:r>
        <w:rPr>
          <w:b/>
          <w:sz w:val="24"/>
        </w:rPr>
        <w:t xml:space="preserve">REGRAS  </w:t>
      </w:r>
      <w:r>
        <w:rPr>
          <w:b/>
        </w:rPr>
        <w:br/>
      </w:r>
      <w:r w:rsidRPr="00035B43">
        <w:t>A</w:t>
      </w:r>
      <w:r>
        <w:t xml:space="preserve">provadas pelo R&amp;A Rules </w:t>
      </w:r>
      <w:proofErr w:type="spellStart"/>
      <w:r>
        <w:t>Limited</w:t>
      </w:r>
      <w:proofErr w:type="spellEnd"/>
      <w:r w:rsidR="00105070">
        <w:t>,</w:t>
      </w:r>
      <w:r>
        <w:t xml:space="preserve"> as </w:t>
      </w:r>
      <w:r w:rsidR="00105070">
        <w:t>Regras Locais de Aplicação Permanente da FPG e as Regras Locais estabelecidas pela Comissão Técnica.</w:t>
      </w:r>
    </w:p>
    <w:p w14:paraId="7F2E906C" w14:textId="08A751CD" w:rsidR="00590742" w:rsidRPr="00105070" w:rsidRDefault="00590742" w:rsidP="00105070">
      <w:pPr>
        <w:pStyle w:val="PargrafodaLista"/>
        <w:rPr>
          <w:b/>
        </w:rPr>
      </w:pPr>
    </w:p>
    <w:p w14:paraId="0E3B5283" w14:textId="32083EDA" w:rsidR="00EE39F4" w:rsidRPr="00EE39F4" w:rsidRDefault="00105070" w:rsidP="00EE39F4">
      <w:pPr>
        <w:pStyle w:val="PargrafodaLista"/>
        <w:numPr>
          <w:ilvl w:val="0"/>
          <w:numId w:val="10"/>
        </w:numPr>
        <w:ind w:left="284" w:hanging="284"/>
        <w:rPr>
          <w:b/>
        </w:rPr>
      </w:pPr>
      <w:r w:rsidRPr="002E7C69">
        <w:rPr>
          <w:b/>
        </w:rPr>
        <w:t>EMPATES</w:t>
      </w:r>
    </w:p>
    <w:p w14:paraId="417C1589" w14:textId="015FEE7E" w:rsidR="00EE39F4" w:rsidRDefault="00EE39F4" w:rsidP="00EE39F4">
      <w:pPr>
        <w:pStyle w:val="PargrafodaLista"/>
        <w:ind w:left="284"/>
      </w:pPr>
      <w:r>
        <w:t xml:space="preserve">O desempate para a classificação “Gross” de cada torneio é feito pelo índice do </w:t>
      </w:r>
      <w:proofErr w:type="spellStart"/>
      <w:r>
        <w:t>hcp</w:t>
      </w:r>
      <w:proofErr w:type="spellEnd"/>
      <w:r>
        <w:t xml:space="preserve"> WHS mais alto e para a classificação “Net” pelo índice do </w:t>
      </w:r>
      <w:proofErr w:type="spellStart"/>
      <w:r>
        <w:t>hcp</w:t>
      </w:r>
      <w:proofErr w:type="spellEnd"/>
      <w:r>
        <w:t xml:space="preserve"> WHS mais baixo.</w:t>
      </w:r>
    </w:p>
    <w:p w14:paraId="584CFB37" w14:textId="1C4E439A" w:rsidR="00EE39F4" w:rsidRDefault="00EE39F4" w:rsidP="00EE39F4">
      <w:pPr>
        <w:pStyle w:val="PargrafodaLista"/>
        <w:ind w:left="284"/>
      </w:pPr>
    </w:p>
    <w:p w14:paraId="018428FD" w14:textId="462534AC" w:rsidR="00EE39F4" w:rsidRDefault="00EE39F4" w:rsidP="00EE39F4">
      <w:pPr>
        <w:pStyle w:val="PargrafodaLista"/>
        <w:ind w:left="284"/>
      </w:pPr>
    </w:p>
    <w:p w14:paraId="1C627E42" w14:textId="3928C0A6" w:rsidR="00EE39F4" w:rsidRDefault="00EE39F4" w:rsidP="00EE39F4">
      <w:pPr>
        <w:pStyle w:val="PargrafodaLista"/>
        <w:ind w:left="284"/>
      </w:pPr>
      <w:r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00897863" wp14:editId="5E2DF1B9">
            <wp:simplePos x="0" y="0"/>
            <wp:positionH relativeFrom="column">
              <wp:posOffset>1079500</wp:posOffset>
            </wp:positionH>
            <wp:positionV relativeFrom="paragraph">
              <wp:posOffset>-435610</wp:posOffset>
            </wp:positionV>
            <wp:extent cx="1895475" cy="73279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iras logo_ sobre branco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74" t="5025" r="12482" b="18594"/>
                    <a:stretch/>
                  </pic:blipFill>
                  <pic:spPr bwMode="auto">
                    <a:xfrm>
                      <a:off x="0" y="0"/>
                      <a:ext cx="1895475" cy="732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D041C" w14:textId="2CD39212" w:rsidR="00EE39F4" w:rsidRDefault="00EE39F4" w:rsidP="00EE39F4">
      <w:pPr>
        <w:pStyle w:val="PargrafodaLista"/>
        <w:ind w:left="284"/>
      </w:pPr>
    </w:p>
    <w:p w14:paraId="6898947F" w14:textId="4DE9D4D7" w:rsidR="001F29CC" w:rsidRDefault="001F29CC" w:rsidP="00EE39F4">
      <w:pPr>
        <w:ind w:left="142"/>
        <w:jc w:val="both"/>
      </w:pPr>
      <w:r w:rsidRPr="00EE39F4">
        <w:rPr>
          <w:b/>
          <w:u w:val="single"/>
        </w:rPr>
        <w:t xml:space="preserve">Classificação final das Ordens de Mérito </w:t>
      </w:r>
      <w:r>
        <w:t xml:space="preserve">Vencerá o jogador que mais torneios disputou, se o empate persistir vencerá o jogador que tenha apresentado o melhor resultado das provas excluídas. Persistindo o empate, será o handicap mais baixo a vencer da classificação da </w:t>
      </w:r>
      <w:r w:rsidRPr="00EE39F4">
        <w:rPr>
          <w:b/>
        </w:rPr>
        <w:t>“O.M. NET”</w:t>
      </w:r>
      <w:r>
        <w:t xml:space="preserve"> e o handicap mais alto a vencer a classificação </w:t>
      </w:r>
      <w:r w:rsidRPr="00EE39F4">
        <w:rPr>
          <w:b/>
        </w:rPr>
        <w:t>“O.M. GROSS”</w:t>
      </w:r>
      <w:r>
        <w:t>.</w:t>
      </w:r>
    </w:p>
    <w:p w14:paraId="5F750FD4" w14:textId="543ECA27" w:rsidR="0018793C" w:rsidRPr="00EE39F4" w:rsidRDefault="001F29CC" w:rsidP="00EE39F4">
      <w:pPr>
        <w:ind w:left="142"/>
        <w:jc w:val="both"/>
        <w:rPr>
          <w:b/>
        </w:rPr>
      </w:pPr>
      <w:r w:rsidRPr="00EE39F4">
        <w:rPr>
          <w:b/>
        </w:rPr>
        <w:t>Para efeitos de classificação final</w:t>
      </w:r>
      <w:r w:rsidR="002E7C69" w:rsidRPr="00EE39F4">
        <w:rPr>
          <w:b/>
        </w:rPr>
        <w:t xml:space="preserve">, serão exigidas 4 </w:t>
      </w:r>
      <w:r w:rsidR="00EE39F4">
        <w:rPr>
          <w:b/>
        </w:rPr>
        <w:t xml:space="preserve">        </w:t>
      </w:r>
      <w:r w:rsidR="002E7C69" w:rsidRPr="00EE39F4">
        <w:rPr>
          <w:b/>
        </w:rPr>
        <w:t>voltas dos 6 torneio</w:t>
      </w:r>
      <w:r w:rsidR="00EE39F4">
        <w:rPr>
          <w:b/>
        </w:rPr>
        <w:t>s</w:t>
      </w:r>
      <w:r w:rsidR="002E7C69" w:rsidRPr="00EE39F4">
        <w:rPr>
          <w:b/>
        </w:rPr>
        <w:t xml:space="preserve"> do circuito.</w:t>
      </w:r>
    </w:p>
    <w:p w14:paraId="1580C618" w14:textId="578EFD14" w:rsidR="005E14CD" w:rsidRPr="0007274D" w:rsidRDefault="00105070" w:rsidP="0007274D">
      <w:pPr>
        <w:pStyle w:val="PargrafodaLista"/>
        <w:numPr>
          <w:ilvl w:val="0"/>
          <w:numId w:val="10"/>
        </w:numPr>
        <w:ind w:left="426" w:hanging="284"/>
        <w:jc w:val="both"/>
        <w:rPr>
          <w:b/>
          <w:sz w:val="24"/>
          <w:szCs w:val="24"/>
          <w:u w:val="single"/>
        </w:rPr>
      </w:pPr>
      <w:r w:rsidRPr="0007274D">
        <w:rPr>
          <w:b/>
          <w:sz w:val="24"/>
          <w:szCs w:val="24"/>
        </w:rPr>
        <w:t>MARCAS DE SAÍDA</w:t>
      </w:r>
    </w:p>
    <w:p w14:paraId="083C53D3" w14:textId="291AB878" w:rsidR="005E14CD" w:rsidRDefault="0007274D" w:rsidP="0007274D">
      <w:pPr>
        <w:pStyle w:val="PargrafodaLista"/>
        <w:spacing w:after="0"/>
        <w:ind w:hanging="578"/>
      </w:pPr>
      <w:r>
        <w:t xml:space="preserve">      </w:t>
      </w:r>
      <w:r w:rsidR="005E14CD">
        <w:t xml:space="preserve">Homens – Amarelas </w:t>
      </w:r>
    </w:p>
    <w:p w14:paraId="04D8E696" w14:textId="1C5A68C4" w:rsidR="0050697E" w:rsidRDefault="0007274D" w:rsidP="0007274D">
      <w:pPr>
        <w:spacing w:after="0"/>
      </w:pPr>
      <w:r>
        <w:t xml:space="preserve">         </w:t>
      </w:r>
      <w:proofErr w:type="spellStart"/>
      <w:r w:rsidR="0050697E">
        <w:t>Super</w:t>
      </w:r>
      <w:proofErr w:type="spellEnd"/>
      <w:r w:rsidR="0050697E">
        <w:t xml:space="preserve"> Sénior </w:t>
      </w:r>
      <w:r w:rsidR="00590742">
        <w:t>–</w:t>
      </w:r>
      <w:r w:rsidR="0050697E">
        <w:t xml:space="preserve"> Azuis</w:t>
      </w:r>
    </w:p>
    <w:p w14:paraId="09666B69" w14:textId="77777777" w:rsidR="00E95B0A" w:rsidRDefault="0007274D" w:rsidP="00E95B0A">
      <w:pPr>
        <w:spacing w:after="0"/>
      </w:pPr>
      <w:r>
        <w:t xml:space="preserve">         </w:t>
      </w:r>
      <w:r w:rsidR="005E14CD">
        <w:t>Senhoras – Vermelhas</w:t>
      </w:r>
    </w:p>
    <w:p w14:paraId="7FFFFF92" w14:textId="77777777" w:rsidR="00E95B0A" w:rsidRDefault="00E95B0A" w:rsidP="00E95B0A">
      <w:pPr>
        <w:spacing w:after="0"/>
      </w:pPr>
    </w:p>
    <w:p w14:paraId="473CDFE2" w14:textId="39334C39" w:rsidR="00DD51E2" w:rsidRPr="0007274D" w:rsidRDefault="000C5A4F" w:rsidP="00DB70BC">
      <w:pPr>
        <w:pStyle w:val="PargrafodaLista"/>
        <w:numPr>
          <w:ilvl w:val="0"/>
          <w:numId w:val="10"/>
        </w:numPr>
        <w:spacing w:after="0"/>
        <w:ind w:left="426" w:hanging="284"/>
      </w:pPr>
      <w:r w:rsidRPr="00DB70BC">
        <w:rPr>
          <w:b/>
          <w:sz w:val="24"/>
        </w:rPr>
        <w:t>PRÉMIOS</w:t>
      </w:r>
    </w:p>
    <w:p w14:paraId="71272FED" w14:textId="363F1BD8" w:rsidR="0007274D" w:rsidRDefault="00E654A9" w:rsidP="00DB70BC">
      <w:pPr>
        <w:pStyle w:val="PargrafodaLista"/>
        <w:ind w:hanging="294"/>
        <w:jc w:val="both"/>
        <w:rPr>
          <w:b/>
          <w:lang w:val="en-US"/>
        </w:rPr>
      </w:pPr>
      <w:r w:rsidRPr="0018793C">
        <w:rPr>
          <w:b/>
          <w:lang w:val="en-US"/>
        </w:rPr>
        <w:t>P</w:t>
      </w:r>
      <w:r w:rsidR="0007274D">
        <w:rPr>
          <w:b/>
          <w:lang w:val="en-US"/>
        </w:rPr>
        <w:t xml:space="preserve">OR TORNEIO: </w:t>
      </w:r>
    </w:p>
    <w:p w14:paraId="7243A63E" w14:textId="59857D5D" w:rsidR="000303EE" w:rsidRPr="0007274D" w:rsidRDefault="00E654A9" w:rsidP="00DB70BC">
      <w:pPr>
        <w:pStyle w:val="PargrafodaLista"/>
        <w:ind w:hanging="294"/>
        <w:jc w:val="both"/>
        <w:rPr>
          <w:b/>
          <w:lang w:val="en-US"/>
        </w:rPr>
      </w:pPr>
      <w:r w:rsidRPr="0007274D">
        <w:rPr>
          <w:lang w:val="en-US"/>
        </w:rPr>
        <w:t>1ºNet | 1</w:t>
      </w:r>
      <w:r w:rsidR="00954403" w:rsidRPr="0007274D">
        <w:rPr>
          <w:lang w:val="en-US"/>
        </w:rPr>
        <w:t xml:space="preserve">º Gross </w:t>
      </w:r>
      <w:r w:rsidR="0018793C" w:rsidRPr="0007274D">
        <w:rPr>
          <w:lang w:val="en-US"/>
        </w:rPr>
        <w:t xml:space="preserve">| </w:t>
      </w:r>
      <w:r w:rsidR="00A21BB7" w:rsidRPr="0007274D">
        <w:rPr>
          <w:lang w:val="en-US"/>
        </w:rPr>
        <w:t>Nearest to the Pin</w:t>
      </w:r>
      <w:r w:rsidR="00954403" w:rsidRPr="0007274D">
        <w:rPr>
          <w:lang w:val="en-US"/>
        </w:rPr>
        <w:t xml:space="preserve"> B6/ 15</w:t>
      </w:r>
      <w:r w:rsidR="0018793C" w:rsidRPr="0007274D">
        <w:rPr>
          <w:lang w:val="en-US"/>
        </w:rPr>
        <w:t>.</w:t>
      </w:r>
    </w:p>
    <w:p w14:paraId="0B47804F" w14:textId="1EFD2F01" w:rsidR="000303EE" w:rsidRDefault="00A21BB7" w:rsidP="00DB70BC">
      <w:pPr>
        <w:pStyle w:val="PargrafodaLista"/>
        <w:ind w:hanging="294"/>
        <w:jc w:val="both"/>
      </w:pPr>
      <w:r w:rsidRPr="00E654A9">
        <w:rPr>
          <w:b/>
        </w:rPr>
        <w:t>ORDEM DE MÉRITO SÉNIOR 2</w:t>
      </w:r>
      <w:r w:rsidR="000303EE">
        <w:rPr>
          <w:b/>
        </w:rPr>
        <w:t>02</w:t>
      </w:r>
      <w:r w:rsidR="0007274D">
        <w:rPr>
          <w:b/>
        </w:rPr>
        <w:t>3</w:t>
      </w:r>
    </w:p>
    <w:p w14:paraId="65DDE825" w14:textId="59BC02B9" w:rsidR="000303EE" w:rsidRDefault="0018793C" w:rsidP="00DB70BC">
      <w:pPr>
        <w:pStyle w:val="PargrafodaLista"/>
        <w:ind w:hanging="294"/>
        <w:jc w:val="both"/>
      </w:pPr>
      <w:r>
        <w:t>Campeões</w:t>
      </w:r>
      <w:r w:rsidR="00EC1DD2">
        <w:t xml:space="preserve"> </w:t>
      </w:r>
      <w:r>
        <w:t>Gross e Net – 6 garrafas Q.L</w:t>
      </w:r>
    </w:p>
    <w:p w14:paraId="1CC149E7" w14:textId="555731A3" w:rsidR="0018793C" w:rsidRDefault="0007274D" w:rsidP="00DB70BC">
      <w:pPr>
        <w:pStyle w:val="PargrafodaLista"/>
        <w:ind w:hanging="294"/>
        <w:jc w:val="both"/>
        <w:rPr>
          <w:b/>
          <w:bCs/>
          <w:u w:val="single"/>
        </w:rPr>
      </w:pPr>
      <w:r>
        <w:t>Vice-campeões</w:t>
      </w:r>
      <w:r w:rsidR="0018793C">
        <w:t xml:space="preserve"> Gross e Net – 3 garrafas Q.L</w:t>
      </w:r>
    </w:p>
    <w:p w14:paraId="2BDF0C9A" w14:textId="65BD91D4" w:rsidR="00EC1DD2" w:rsidRPr="000303EE" w:rsidRDefault="00EC1DD2" w:rsidP="000303EE">
      <w:pPr>
        <w:pStyle w:val="PargrafodaLista"/>
        <w:jc w:val="both"/>
        <w:rPr>
          <w:b/>
          <w:sz w:val="24"/>
        </w:rPr>
      </w:pPr>
    </w:p>
    <w:p w14:paraId="02FEA65D" w14:textId="0EA08023" w:rsidR="000C5A4F" w:rsidRPr="002E7C69" w:rsidRDefault="00863723" w:rsidP="00DB70BC">
      <w:pPr>
        <w:pStyle w:val="PargrafodaLista"/>
        <w:ind w:left="426"/>
        <w:rPr>
          <w:b/>
          <w:bCs/>
        </w:rPr>
      </w:pPr>
      <w:r w:rsidRPr="000303EE">
        <w:rPr>
          <w:bCs/>
          <w:sz w:val="18"/>
          <w:szCs w:val="18"/>
          <w:u w:val="single"/>
        </w:rPr>
        <w:t xml:space="preserve">Os prémios não são acumuláveis, prevalecendo o </w:t>
      </w:r>
      <w:r w:rsidR="000303EE" w:rsidRPr="000303EE">
        <w:rPr>
          <w:bCs/>
          <w:sz w:val="18"/>
          <w:szCs w:val="18"/>
          <w:u w:val="single"/>
        </w:rPr>
        <w:t xml:space="preserve">      </w:t>
      </w:r>
      <w:r w:rsidRPr="000303EE">
        <w:rPr>
          <w:bCs/>
          <w:sz w:val="18"/>
          <w:szCs w:val="18"/>
          <w:u w:val="single"/>
        </w:rPr>
        <w:t>Gross sobre o Net.</w:t>
      </w:r>
    </w:p>
    <w:p w14:paraId="3969FCFC" w14:textId="77777777" w:rsidR="00FB500F" w:rsidRDefault="00FB500F" w:rsidP="000C5A4F">
      <w:pPr>
        <w:pStyle w:val="PargrafodaLista"/>
        <w:jc w:val="both"/>
      </w:pPr>
    </w:p>
    <w:p w14:paraId="321B2D5C" w14:textId="0D93ECBD" w:rsidR="000C5A4F" w:rsidRPr="000C5A4F" w:rsidRDefault="002E7C69" w:rsidP="00DB70BC">
      <w:pPr>
        <w:pStyle w:val="PargrafodaLista"/>
        <w:numPr>
          <w:ilvl w:val="0"/>
          <w:numId w:val="10"/>
        </w:numPr>
        <w:ind w:left="426" w:hanging="578"/>
        <w:rPr>
          <w:b/>
          <w:sz w:val="24"/>
        </w:rPr>
      </w:pPr>
      <w:r>
        <w:rPr>
          <w:b/>
          <w:sz w:val="24"/>
        </w:rPr>
        <w:t xml:space="preserve">COMISSÃO TÉCNICA </w:t>
      </w:r>
    </w:p>
    <w:p w14:paraId="02B08538" w14:textId="77777777" w:rsidR="002E7C69" w:rsidRDefault="000C5A4F" w:rsidP="000C5A4F">
      <w:pPr>
        <w:pStyle w:val="PargrafodaLista"/>
        <w:jc w:val="both"/>
      </w:pPr>
      <w:r>
        <w:t xml:space="preserve">Em qualquer altura a Comissão Técnica poderá: completar ou alterar o presente regulamento; alterar, cancelar ou anular as datas dos torneios previstos para a O.M. </w:t>
      </w:r>
    </w:p>
    <w:p w14:paraId="57A7E5C8" w14:textId="3E607CD5" w:rsidR="000C5A4F" w:rsidRDefault="000C5A4F" w:rsidP="000C5A4F">
      <w:pPr>
        <w:pStyle w:val="PargrafodaLista"/>
        <w:jc w:val="both"/>
      </w:pPr>
      <w:r>
        <w:t>Os casos omissos neste Regulamento, sem resposta na demais regulamentação e legislação vigente, serão apreciados e decididos pela Comissão Técnica.</w:t>
      </w:r>
    </w:p>
    <w:p w14:paraId="16A1C11C" w14:textId="4BE63303" w:rsidR="002E7C69" w:rsidRDefault="002E7C69" w:rsidP="000C5A4F">
      <w:pPr>
        <w:pStyle w:val="PargrafodaLista"/>
        <w:jc w:val="both"/>
        <w:rPr>
          <w:b/>
          <w:bCs/>
        </w:rPr>
      </w:pPr>
      <w:r w:rsidRPr="002E7C69">
        <w:rPr>
          <w:b/>
          <w:bCs/>
        </w:rPr>
        <w:t>Comissão técnica do Clube</w:t>
      </w:r>
      <w:r w:rsidR="0007274D">
        <w:rPr>
          <w:b/>
          <w:bCs/>
        </w:rPr>
        <w:t>:</w:t>
      </w:r>
    </w:p>
    <w:p w14:paraId="593FC7F0" w14:textId="642D9EBB" w:rsidR="0007274D" w:rsidRPr="0007274D" w:rsidRDefault="0007274D" w:rsidP="000C5A4F">
      <w:pPr>
        <w:pStyle w:val="PargrafodaLista"/>
        <w:jc w:val="both"/>
      </w:pPr>
      <w:r w:rsidRPr="0007274D">
        <w:t>Patrícia Brito e Cunha e Óscar Pinto</w:t>
      </w:r>
    </w:p>
    <w:p w14:paraId="01D54B2E" w14:textId="2548BA36" w:rsidR="003F314A" w:rsidRPr="0007274D" w:rsidRDefault="00FF46C6" w:rsidP="00546641">
      <w:pPr>
        <w:pStyle w:val="PargrafodaLista"/>
      </w:pPr>
      <w:r w:rsidRPr="0007274D">
        <w:rPr>
          <w:noProof/>
          <w:lang w:eastAsia="pt-PT"/>
        </w:rPr>
        <w:drawing>
          <wp:anchor distT="0" distB="0" distL="114300" distR="114300" simplePos="0" relativeHeight="251658752" behindDoc="0" locked="0" layoutInCell="1" allowOverlap="1" wp14:anchorId="7D578E12" wp14:editId="17C6049B">
            <wp:simplePos x="0" y="0"/>
            <wp:positionH relativeFrom="column">
              <wp:posOffset>648970</wp:posOffset>
            </wp:positionH>
            <wp:positionV relativeFrom="paragraph">
              <wp:posOffset>208280</wp:posOffset>
            </wp:positionV>
            <wp:extent cx="1805940" cy="1186534"/>
            <wp:effectExtent l="0" t="0" r="0" b="0"/>
            <wp:wrapNone/>
            <wp:docPr id="3" name="Imagem 3" descr="Resultado de imagem para logotipo quinta da l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logotipo quinta da lap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18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F314A" w:rsidRPr="0007274D" w:rsidSect="000303EE">
      <w:footerReference w:type="default" r:id="rId11"/>
      <w:pgSz w:w="11906" w:h="16838"/>
      <w:pgMar w:top="1134" w:right="1021" w:bottom="1134" w:left="1021" w:header="709" w:footer="709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E3AE9" w14:textId="77777777" w:rsidR="00980ABD" w:rsidRDefault="00980ABD" w:rsidP="003F314A">
      <w:pPr>
        <w:spacing w:after="0" w:line="240" w:lineRule="auto"/>
      </w:pPr>
      <w:r>
        <w:separator/>
      </w:r>
    </w:p>
  </w:endnote>
  <w:endnote w:type="continuationSeparator" w:id="0">
    <w:p w14:paraId="1BE31CA2" w14:textId="77777777" w:rsidR="00980ABD" w:rsidRDefault="00980ABD" w:rsidP="003F3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38F3" w14:textId="77777777" w:rsidR="003F314A" w:rsidRDefault="003F314A">
    <w:pPr>
      <w:pStyle w:val="Rodap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5FE165EE" wp14:editId="651042A3">
          <wp:simplePos x="0" y="0"/>
          <wp:positionH relativeFrom="column">
            <wp:posOffset>2713990</wp:posOffset>
          </wp:positionH>
          <wp:positionV relativeFrom="paragraph">
            <wp:posOffset>-353060</wp:posOffset>
          </wp:positionV>
          <wp:extent cx="981075" cy="711835"/>
          <wp:effectExtent l="0" t="0" r="952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IZONTE 800X600 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D9CA9" w14:textId="77777777" w:rsidR="00980ABD" w:rsidRDefault="00980ABD" w:rsidP="003F314A">
      <w:pPr>
        <w:spacing w:after="0" w:line="240" w:lineRule="auto"/>
      </w:pPr>
      <w:r>
        <w:separator/>
      </w:r>
    </w:p>
  </w:footnote>
  <w:footnote w:type="continuationSeparator" w:id="0">
    <w:p w14:paraId="2EF28C90" w14:textId="77777777" w:rsidR="00980ABD" w:rsidRDefault="00980ABD" w:rsidP="003F3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9730E"/>
    <w:multiLevelType w:val="hybridMultilevel"/>
    <w:tmpl w:val="56D6CCD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B541D"/>
    <w:multiLevelType w:val="hybridMultilevel"/>
    <w:tmpl w:val="09CAEB78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27399A"/>
    <w:multiLevelType w:val="hybridMultilevel"/>
    <w:tmpl w:val="4CE693E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13C0D"/>
    <w:multiLevelType w:val="hybridMultilevel"/>
    <w:tmpl w:val="F9E218DA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6FC2EE9"/>
    <w:multiLevelType w:val="hybridMultilevel"/>
    <w:tmpl w:val="61CE9434"/>
    <w:lvl w:ilvl="0" w:tplc="FFFFFFFF">
      <w:start w:val="1"/>
      <w:numFmt w:val="decimal"/>
      <w:lvlText w:val="%1."/>
      <w:lvlJc w:val="left"/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43155"/>
    <w:multiLevelType w:val="hybridMultilevel"/>
    <w:tmpl w:val="89D29F8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B3126"/>
    <w:multiLevelType w:val="hybridMultilevel"/>
    <w:tmpl w:val="73AAD1C2"/>
    <w:lvl w:ilvl="0" w:tplc="08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7E5FD0"/>
    <w:multiLevelType w:val="hybridMultilevel"/>
    <w:tmpl w:val="E6CA7104"/>
    <w:lvl w:ilvl="0" w:tplc="45E02B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D477A"/>
    <w:multiLevelType w:val="hybridMultilevel"/>
    <w:tmpl w:val="934AEA1E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EB3DBF"/>
    <w:multiLevelType w:val="multilevel"/>
    <w:tmpl w:val="722099E4"/>
    <w:styleLink w:val="Listaatual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B5E9D"/>
    <w:multiLevelType w:val="hybridMultilevel"/>
    <w:tmpl w:val="3794A040"/>
    <w:lvl w:ilvl="0" w:tplc="8ABA96CE">
      <w:start w:val="1"/>
      <w:numFmt w:val="decimal"/>
      <w:lvlText w:val="%1."/>
      <w:lvlJc w:val="left"/>
      <w:rPr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40793"/>
    <w:multiLevelType w:val="hybridMultilevel"/>
    <w:tmpl w:val="910AB84E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230968"/>
    <w:multiLevelType w:val="hybridMultilevel"/>
    <w:tmpl w:val="D6309F88"/>
    <w:lvl w:ilvl="0" w:tplc="055CEB1A">
      <w:start w:val="1"/>
      <w:numFmt w:val="decimal"/>
      <w:suff w:val="space"/>
      <w:lvlText w:val="%1."/>
      <w:lvlJc w:val="left"/>
      <w:pPr>
        <w:ind w:left="36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82E69"/>
    <w:multiLevelType w:val="hybridMultilevel"/>
    <w:tmpl w:val="45F09A7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63812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318495">
    <w:abstractNumId w:val="7"/>
  </w:num>
  <w:num w:numId="3" w16cid:durableId="974870622">
    <w:abstractNumId w:val="6"/>
  </w:num>
  <w:num w:numId="4" w16cid:durableId="26176700">
    <w:abstractNumId w:val="1"/>
  </w:num>
  <w:num w:numId="5" w16cid:durableId="1005330362">
    <w:abstractNumId w:val="11"/>
  </w:num>
  <w:num w:numId="6" w16cid:durableId="1960185036">
    <w:abstractNumId w:val="13"/>
  </w:num>
  <w:num w:numId="7" w16cid:durableId="386729242">
    <w:abstractNumId w:val="8"/>
  </w:num>
  <w:num w:numId="8" w16cid:durableId="1400471222">
    <w:abstractNumId w:val="3"/>
  </w:num>
  <w:num w:numId="9" w16cid:durableId="2065715068">
    <w:abstractNumId w:val="2"/>
  </w:num>
  <w:num w:numId="10" w16cid:durableId="1598099203">
    <w:abstractNumId w:val="10"/>
  </w:num>
  <w:num w:numId="11" w16cid:durableId="1197963028">
    <w:abstractNumId w:val="5"/>
  </w:num>
  <w:num w:numId="12" w16cid:durableId="1230963845">
    <w:abstractNumId w:val="0"/>
  </w:num>
  <w:num w:numId="13" w16cid:durableId="577713115">
    <w:abstractNumId w:val="9"/>
  </w:num>
  <w:num w:numId="14" w16cid:durableId="15466771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948"/>
    <w:rsid w:val="000303EE"/>
    <w:rsid w:val="000307ED"/>
    <w:rsid w:val="00035B43"/>
    <w:rsid w:val="0007274D"/>
    <w:rsid w:val="000C5A4F"/>
    <w:rsid w:val="000C634C"/>
    <w:rsid w:val="00105070"/>
    <w:rsid w:val="0014667B"/>
    <w:rsid w:val="001526CB"/>
    <w:rsid w:val="00155CAA"/>
    <w:rsid w:val="0018793C"/>
    <w:rsid w:val="001A54A4"/>
    <w:rsid w:val="001F1DF1"/>
    <w:rsid w:val="001F29CC"/>
    <w:rsid w:val="001F61F8"/>
    <w:rsid w:val="001F6EDD"/>
    <w:rsid w:val="00234B66"/>
    <w:rsid w:val="0028689B"/>
    <w:rsid w:val="002E7C69"/>
    <w:rsid w:val="002F2B8B"/>
    <w:rsid w:val="003010A2"/>
    <w:rsid w:val="003C1945"/>
    <w:rsid w:val="003F314A"/>
    <w:rsid w:val="00406D69"/>
    <w:rsid w:val="004C1AE9"/>
    <w:rsid w:val="004D2342"/>
    <w:rsid w:val="0050697E"/>
    <w:rsid w:val="00546641"/>
    <w:rsid w:val="005862F3"/>
    <w:rsid w:val="00590742"/>
    <w:rsid w:val="005E0738"/>
    <w:rsid w:val="005E14CD"/>
    <w:rsid w:val="006C31B5"/>
    <w:rsid w:val="006C7948"/>
    <w:rsid w:val="006F0E6A"/>
    <w:rsid w:val="00752C40"/>
    <w:rsid w:val="00761780"/>
    <w:rsid w:val="00803E74"/>
    <w:rsid w:val="0084084B"/>
    <w:rsid w:val="00863723"/>
    <w:rsid w:val="008C3AD4"/>
    <w:rsid w:val="008C5536"/>
    <w:rsid w:val="00911080"/>
    <w:rsid w:val="00954403"/>
    <w:rsid w:val="009620ED"/>
    <w:rsid w:val="00980ABD"/>
    <w:rsid w:val="00A011CC"/>
    <w:rsid w:val="00A21BB7"/>
    <w:rsid w:val="00AD5CA3"/>
    <w:rsid w:val="00AD7164"/>
    <w:rsid w:val="00B14E54"/>
    <w:rsid w:val="00B25508"/>
    <w:rsid w:val="00BB3667"/>
    <w:rsid w:val="00C54DFF"/>
    <w:rsid w:val="00C67683"/>
    <w:rsid w:val="00C754B8"/>
    <w:rsid w:val="00D655A3"/>
    <w:rsid w:val="00DB4981"/>
    <w:rsid w:val="00DB70BC"/>
    <w:rsid w:val="00DC3FF7"/>
    <w:rsid w:val="00DD51E2"/>
    <w:rsid w:val="00E654A9"/>
    <w:rsid w:val="00E95B0A"/>
    <w:rsid w:val="00EB0F4B"/>
    <w:rsid w:val="00EC1DD2"/>
    <w:rsid w:val="00EE39F4"/>
    <w:rsid w:val="00FB3F0A"/>
    <w:rsid w:val="00FB500F"/>
    <w:rsid w:val="00FD5A70"/>
    <w:rsid w:val="00FE12BD"/>
    <w:rsid w:val="00F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56842"/>
  <w15:docId w15:val="{6B90E25F-ACF9-4E61-8850-D58ECF03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6C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C794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C7948"/>
    <w:pPr>
      <w:ind w:left="720"/>
      <w:contextualSpacing/>
    </w:pPr>
  </w:style>
  <w:style w:type="character" w:styleId="Hiperligao">
    <w:name w:val="Hyperlink"/>
    <w:unhideWhenUsed/>
    <w:rsid w:val="006F0E6A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3F3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F314A"/>
  </w:style>
  <w:style w:type="paragraph" w:styleId="Rodap">
    <w:name w:val="footer"/>
    <w:basedOn w:val="Normal"/>
    <w:link w:val="RodapCarter"/>
    <w:uiPriority w:val="99"/>
    <w:unhideWhenUsed/>
    <w:rsid w:val="003F3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F314A"/>
  </w:style>
  <w:style w:type="character" w:styleId="MenoNoResolvida">
    <w:name w:val="Unresolved Mention"/>
    <w:basedOn w:val="Tipodeletrapredefinidodopargrafo"/>
    <w:uiPriority w:val="99"/>
    <w:semiHidden/>
    <w:unhideWhenUsed/>
    <w:rsid w:val="00C54DFF"/>
    <w:rPr>
      <w:color w:val="605E5C"/>
      <w:shd w:val="clear" w:color="auto" w:fill="E1DFDD"/>
    </w:rPr>
  </w:style>
  <w:style w:type="numbering" w:customStyle="1" w:styleId="Listaatual1">
    <w:name w:val="Lista atual1"/>
    <w:uiPriority w:val="99"/>
    <w:rsid w:val="00FE12BD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5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izontegolf.com/torneio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889A4-05BD-465D-8625-56533524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397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</dc:creator>
  <cp:lastModifiedBy>Oeiras Office Install</cp:lastModifiedBy>
  <cp:revision>9</cp:revision>
  <cp:lastPrinted>2020-02-07T16:37:00Z</cp:lastPrinted>
  <dcterms:created xsi:type="dcterms:W3CDTF">2023-01-17T14:38:00Z</dcterms:created>
  <dcterms:modified xsi:type="dcterms:W3CDTF">2023-01-25T15:30:00Z</dcterms:modified>
</cp:coreProperties>
</file>